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1B" w:rsidRPr="005B042B" w:rsidRDefault="002C691B" w:rsidP="002C691B">
      <w:pPr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5B042B">
        <w:rPr>
          <w:rFonts w:ascii="Times New Roman" w:eastAsia="Times New Roman" w:hAnsi="Times New Roman"/>
          <w:sz w:val="24"/>
          <w:szCs w:val="24"/>
        </w:rPr>
        <w:t>Муниципальное бюджетное учреждение</w:t>
      </w:r>
    </w:p>
    <w:p w:rsidR="002C691B" w:rsidRPr="005B042B" w:rsidRDefault="002C691B" w:rsidP="002C691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5B042B">
        <w:rPr>
          <w:rFonts w:ascii="Times New Roman" w:eastAsia="Times New Roman" w:hAnsi="Times New Roman"/>
          <w:sz w:val="24"/>
          <w:szCs w:val="24"/>
        </w:rPr>
        <w:t>Этнокультурный центр «КАЛЕВАЛАТАЛО»</w:t>
      </w:r>
    </w:p>
    <w:p w:rsidR="002C691B" w:rsidRPr="005B042B" w:rsidRDefault="002C691B" w:rsidP="002C691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МБУ </w:t>
      </w:r>
      <w:r w:rsidRPr="005B042B">
        <w:rPr>
          <w:rFonts w:ascii="Times New Roman" w:eastAsia="Times New Roman" w:hAnsi="Times New Roman"/>
          <w:sz w:val="24"/>
          <w:szCs w:val="24"/>
        </w:rPr>
        <w:t>ЭКЦ «КАЛЕВАЛАТАЛО»</w:t>
      </w:r>
    </w:p>
    <w:p w:rsidR="002C691B" w:rsidRPr="005B042B" w:rsidRDefault="002C691B" w:rsidP="002C691B">
      <w:pPr>
        <w:rPr>
          <w:rFonts w:ascii="Times New Roman" w:eastAsia="Times New Roman" w:hAnsi="Times New Roman"/>
          <w:sz w:val="24"/>
          <w:szCs w:val="24"/>
        </w:rPr>
      </w:pPr>
    </w:p>
    <w:p w:rsidR="002C691B" w:rsidRPr="005B042B" w:rsidRDefault="002C691B" w:rsidP="002C691B">
      <w:pPr>
        <w:rPr>
          <w:rFonts w:ascii="Times New Roman" w:eastAsia="Times New Roman" w:hAnsi="Times New Roman"/>
          <w:sz w:val="24"/>
          <w:szCs w:val="24"/>
        </w:rPr>
      </w:pPr>
    </w:p>
    <w:p w:rsidR="002C691B" w:rsidRPr="005B042B" w:rsidRDefault="002C691B" w:rsidP="002C691B">
      <w:pPr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5B042B">
        <w:rPr>
          <w:rFonts w:ascii="Times New Roman" w:eastAsia="Times New Roman" w:hAnsi="Times New Roman"/>
          <w:sz w:val="24"/>
          <w:szCs w:val="24"/>
        </w:rPr>
        <w:t>ПРИКАЗ</w:t>
      </w:r>
    </w:p>
    <w:p w:rsidR="002C691B" w:rsidRDefault="002C691B" w:rsidP="002C691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5B042B">
        <w:rPr>
          <w:rFonts w:ascii="Times New Roman" w:eastAsia="Times New Roman" w:hAnsi="Times New Roman"/>
          <w:sz w:val="24"/>
          <w:szCs w:val="24"/>
        </w:rPr>
        <w:t>ПО ОСНОВНОЙ ДЕЯТЕЛЬНОСТИ</w:t>
      </w:r>
    </w:p>
    <w:p w:rsidR="002C691B" w:rsidRPr="000C225D" w:rsidRDefault="002C691B" w:rsidP="002C691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22.10. 2020</w:t>
      </w:r>
      <w:r w:rsidRPr="000C225D">
        <w:rPr>
          <w:rFonts w:ascii="Times New Roman" w:eastAsia="Times New Roman" w:hAnsi="Times New Roman"/>
          <w:sz w:val="24"/>
          <w:szCs w:val="24"/>
        </w:rPr>
        <w:t xml:space="preserve">г.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№ 28</w:t>
      </w:r>
    </w:p>
    <w:p w:rsidR="002C691B" w:rsidRDefault="002C691B" w:rsidP="002C691B">
      <w:pPr>
        <w:rPr>
          <w:rFonts w:ascii="Times New Roman" w:eastAsia="Times New Roman" w:hAnsi="Times New Roman"/>
          <w:sz w:val="24"/>
          <w:szCs w:val="24"/>
        </w:rPr>
      </w:pPr>
    </w:p>
    <w:p w:rsidR="002C691B" w:rsidRDefault="002C691B" w:rsidP="002C691B">
      <w:pPr>
        <w:rPr>
          <w:rFonts w:ascii="Times New Roman" w:eastAsia="Times New Roman" w:hAnsi="Times New Roman"/>
          <w:sz w:val="24"/>
          <w:szCs w:val="24"/>
        </w:rPr>
      </w:pPr>
      <w:r w:rsidRPr="000C225D">
        <w:rPr>
          <w:rFonts w:ascii="Times New Roman" w:eastAsia="Times New Roman" w:hAnsi="Times New Roman"/>
          <w:sz w:val="24"/>
          <w:szCs w:val="24"/>
        </w:rPr>
        <w:t>п. Калевала.</w:t>
      </w:r>
    </w:p>
    <w:p w:rsidR="002C691B" w:rsidRDefault="002C691B" w:rsidP="002C691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внесении изменений в Положение об оплате труда</w:t>
      </w:r>
    </w:p>
    <w:p w:rsidR="002C691B" w:rsidRDefault="002C691B" w:rsidP="002C691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работников МБУ ЭКЦ «КАЛЕВАЛАТАЛО»</w:t>
      </w:r>
    </w:p>
    <w:p w:rsidR="002C691B" w:rsidRDefault="002C691B" w:rsidP="002C691B">
      <w:pPr>
        <w:rPr>
          <w:rFonts w:ascii="Times New Roman" w:eastAsia="Times New Roman" w:hAnsi="Times New Roman"/>
          <w:sz w:val="24"/>
          <w:szCs w:val="24"/>
        </w:rPr>
      </w:pPr>
    </w:p>
    <w:p w:rsidR="002C691B" w:rsidRPr="002B5A22" w:rsidRDefault="002C691B" w:rsidP="002C691B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2B5A22">
        <w:rPr>
          <w:rFonts w:ascii="Times New Roman" w:eastAsia="Times New Roman" w:hAnsi="Times New Roman"/>
          <w:sz w:val="24"/>
          <w:szCs w:val="24"/>
        </w:rPr>
        <w:t xml:space="preserve">В соответствии с распоряжением Главы Республики Карелия от 269.09.2020 № 591-р «Об увеличении с 1 октября 2020 года оплаты труда работников государственных казенных, бюджетных и автономных учреждений Республики Карелия», постановления Администрации </w:t>
      </w:r>
      <w:proofErr w:type="spellStart"/>
      <w:r w:rsidRPr="002B5A22">
        <w:rPr>
          <w:rFonts w:ascii="Times New Roman" w:eastAsia="Times New Roman" w:hAnsi="Times New Roman"/>
          <w:sz w:val="24"/>
          <w:szCs w:val="24"/>
        </w:rPr>
        <w:t>Калевальского</w:t>
      </w:r>
      <w:proofErr w:type="spellEnd"/>
      <w:r w:rsidRPr="002B5A22">
        <w:rPr>
          <w:rFonts w:ascii="Times New Roman" w:eastAsia="Times New Roman" w:hAnsi="Times New Roman"/>
          <w:sz w:val="24"/>
          <w:szCs w:val="24"/>
        </w:rPr>
        <w:t xml:space="preserve"> муниципального района от 21.10.2020 № 419 «Об увеличении с 01.10.2020 года  размера окладов для работников муниципальных бюджетных и казенных учреждений </w:t>
      </w:r>
      <w:proofErr w:type="spellStart"/>
      <w:r w:rsidRPr="002B5A22">
        <w:rPr>
          <w:rFonts w:ascii="Times New Roman" w:eastAsia="Times New Roman" w:hAnsi="Times New Roman"/>
          <w:sz w:val="24"/>
          <w:szCs w:val="24"/>
        </w:rPr>
        <w:t>Калевальского</w:t>
      </w:r>
      <w:proofErr w:type="spellEnd"/>
      <w:r w:rsidRPr="002B5A22">
        <w:rPr>
          <w:rFonts w:ascii="Times New Roman" w:eastAsia="Times New Roman" w:hAnsi="Times New Roman"/>
          <w:sz w:val="24"/>
          <w:szCs w:val="24"/>
        </w:rPr>
        <w:t xml:space="preserve"> муниципального района»</w:t>
      </w:r>
      <w:proofErr w:type="gramEnd"/>
    </w:p>
    <w:p w:rsidR="002C691B" w:rsidRDefault="002C691B" w:rsidP="002C691B">
      <w:pPr>
        <w:pStyle w:val="a3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91B" w:rsidRDefault="002C691B" w:rsidP="002C691B">
      <w:pPr>
        <w:pStyle w:val="a3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A22">
        <w:rPr>
          <w:rFonts w:ascii="Times New Roman" w:eastAsia="Times New Roman" w:hAnsi="Times New Roman"/>
          <w:sz w:val="24"/>
          <w:szCs w:val="24"/>
          <w:lang w:eastAsia="ru-RU"/>
        </w:rPr>
        <w:t>1.Внести следующее изменение в Положение об оплате труда работников МБУ ЭКЦ «КАЛЕВАЛАТАЛО», утвержденное приказом от 05.06.2020 № 16:</w:t>
      </w:r>
    </w:p>
    <w:p w:rsidR="002C691B" w:rsidRDefault="002C691B" w:rsidP="002C691B">
      <w:pPr>
        <w:pStyle w:val="a3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91B" w:rsidRPr="002B5A22" w:rsidRDefault="002C691B" w:rsidP="002C691B">
      <w:pPr>
        <w:pStyle w:val="a3"/>
        <w:numPr>
          <w:ilvl w:val="1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Пункты 2.1. , 3.1 указанного Положения изложить  в следующей редакции:</w:t>
      </w:r>
    </w:p>
    <w:p w:rsidR="002C691B" w:rsidRDefault="002C691B" w:rsidP="002C691B">
      <w:pPr>
        <w:rPr>
          <w:rFonts w:ascii="Times New Roman" w:eastAsia="Times New Roman" w:hAnsi="Times New Roman"/>
          <w:sz w:val="24"/>
          <w:szCs w:val="24"/>
        </w:rPr>
      </w:pPr>
    </w:p>
    <w:p w:rsidR="002C691B" w:rsidRPr="00F61213" w:rsidRDefault="002C691B" w:rsidP="002C691B">
      <w:pPr>
        <w:jc w:val="both"/>
        <w:rPr>
          <w:rStyle w:val="FontStyle11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 xml:space="preserve">« </w:t>
      </w:r>
      <w:r w:rsidRPr="00F61213">
        <w:rPr>
          <w:rStyle w:val="FontStyle11"/>
          <w:rFonts w:ascii="Times New Roman" w:hAnsi="Times New Roman"/>
          <w:sz w:val="24"/>
          <w:szCs w:val="24"/>
        </w:rPr>
        <w:t xml:space="preserve">2.1. Размеры окладов работников культуры устанавливаются на основе отнесения занимаемых ими должностей к ПКГ, утвержденным Приказом </w:t>
      </w:r>
      <w:proofErr w:type="spellStart"/>
      <w:r w:rsidRPr="00F61213">
        <w:rPr>
          <w:rStyle w:val="FontStyle11"/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F61213">
        <w:rPr>
          <w:rStyle w:val="FontStyle11"/>
          <w:rFonts w:ascii="Times New Roman" w:hAnsi="Times New Roman"/>
          <w:sz w:val="24"/>
          <w:szCs w:val="24"/>
        </w:rPr>
        <w:t xml:space="preserve"> России от 31 августа 2007 года N 570 "Об утверждении профессиональных квалификационных групп должностей работников культуры, искусства и кинематографии" </w:t>
      </w:r>
    </w:p>
    <w:p w:rsidR="002C691B" w:rsidRPr="00F61213" w:rsidRDefault="002C691B" w:rsidP="002C691B">
      <w:pPr>
        <w:jc w:val="both"/>
        <w:rPr>
          <w:rStyle w:val="FontStyle11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780"/>
        <w:gridCol w:w="1723"/>
      </w:tblGrid>
      <w:tr w:rsidR="002C691B" w:rsidRPr="00F61213" w:rsidTr="00E4412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1B" w:rsidRPr="00F61213" w:rsidRDefault="002C691B" w:rsidP="00E44123">
            <w:pPr>
              <w:jc w:val="both"/>
              <w:rPr>
                <w:rStyle w:val="FontStyle1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2C691B" w:rsidRPr="00F61213" w:rsidRDefault="002C691B" w:rsidP="00E44123">
            <w:pPr>
              <w:jc w:val="both"/>
              <w:rPr>
                <w:rStyle w:val="FontStyle1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0F61213">
              <w:rPr>
                <w:rStyle w:val="FontStyle11"/>
                <w:rFonts w:ascii="Times New Roman" w:hAnsi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1B" w:rsidRPr="00F61213" w:rsidRDefault="002C691B" w:rsidP="00E44123">
            <w:pPr>
              <w:jc w:val="both"/>
              <w:rPr>
                <w:rStyle w:val="FontStyle1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0F61213">
              <w:rPr>
                <w:rStyle w:val="FontStyle11"/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1B" w:rsidRPr="00F61213" w:rsidRDefault="002C691B" w:rsidP="00E44123">
            <w:pPr>
              <w:jc w:val="both"/>
              <w:rPr>
                <w:rStyle w:val="FontStyle1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61213">
              <w:rPr>
                <w:rStyle w:val="FontStyle11"/>
                <w:rFonts w:ascii="Times New Roman" w:hAnsi="Times New Roman"/>
                <w:sz w:val="24"/>
                <w:szCs w:val="24"/>
              </w:rPr>
              <w:t>Размер оклад</w:t>
            </w:r>
            <w:proofErr w:type="gramStart"/>
            <w:r w:rsidRPr="00F61213">
              <w:rPr>
                <w:rStyle w:val="FontStyle11"/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F61213">
              <w:rPr>
                <w:rStyle w:val="FontStyle11"/>
                <w:rFonts w:ascii="Times New Roman" w:hAnsi="Times New Roman"/>
                <w:sz w:val="24"/>
                <w:szCs w:val="24"/>
              </w:rPr>
              <w:t>руб.)</w:t>
            </w:r>
          </w:p>
          <w:p w:rsidR="002C691B" w:rsidRPr="00F61213" w:rsidRDefault="002C691B" w:rsidP="00E44123">
            <w:pPr>
              <w:jc w:val="both"/>
              <w:rPr>
                <w:rStyle w:val="FontStyle1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w:rsidR="002C691B" w:rsidRPr="00F61213" w:rsidTr="00E4412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1B" w:rsidRPr="00F61213" w:rsidRDefault="002C691B" w:rsidP="00E44123">
            <w:pPr>
              <w:jc w:val="both"/>
              <w:rPr>
                <w:rStyle w:val="FontStyle1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61213">
              <w:rPr>
                <w:rStyle w:val="FontStyle11"/>
                <w:rFonts w:ascii="Times New Roman" w:hAnsi="Times New Roman"/>
                <w:sz w:val="24"/>
                <w:szCs w:val="24"/>
              </w:rPr>
              <w:lastRenderedPageBreak/>
              <w:t>ПКГ «Должности работников культуры, искусства и кинематографии ведущего звена»</w:t>
            </w:r>
            <w:r w:rsidRPr="00F61213">
              <w:rPr>
                <w:rStyle w:val="FontStyle11"/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1B" w:rsidRPr="00F61213" w:rsidRDefault="002C691B" w:rsidP="00E44123">
            <w:pPr>
              <w:jc w:val="both"/>
              <w:rPr>
                <w:rStyle w:val="FontStyle1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61213">
              <w:rPr>
                <w:rStyle w:val="FontStyle11"/>
                <w:rFonts w:ascii="Times New Roman" w:hAnsi="Times New Roman"/>
                <w:sz w:val="24"/>
                <w:szCs w:val="24"/>
              </w:rPr>
              <w:t>Хранитель музейных предметов, Экскурсовод,</w:t>
            </w:r>
          </w:p>
          <w:p w:rsidR="002C691B" w:rsidRDefault="002C691B" w:rsidP="00E44123">
            <w:pPr>
              <w:jc w:val="both"/>
              <w:rPr>
                <w:rStyle w:val="FontStyle1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61213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Специалист по народным промыслам и ремеслам, </w:t>
            </w:r>
          </w:p>
          <w:p w:rsidR="002C691B" w:rsidRDefault="002C691B" w:rsidP="00E44123">
            <w:pPr>
              <w:jc w:val="both"/>
              <w:rPr>
                <w:rStyle w:val="FontStyle1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/>
                <w:sz w:val="24"/>
                <w:szCs w:val="24"/>
              </w:rPr>
              <w:t>Методист по ремеслам,</w:t>
            </w:r>
          </w:p>
          <w:p w:rsidR="002C691B" w:rsidRPr="00F61213" w:rsidRDefault="002C691B" w:rsidP="00E44123">
            <w:pPr>
              <w:jc w:val="both"/>
              <w:rPr>
                <w:rStyle w:val="FontStyle1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/>
                <w:sz w:val="24"/>
                <w:szCs w:val="24"/>
              </w:rPr>
              <w:t>Методист по культурному взаимодействию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1B" w:rsidRPr="00F61213" w:rsidRDefault="002C691B" w:rsidP="00E44123">
            <w:pPr>
              <w:jc w:val="both"/>
              <w:rPr>
                <w:rStyle w:val="FontStyle11"/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/>
                <w:sz w:val="24"/>
                <w:szCs w:val="24"/>
              </w:rPr>
              <w:t>11</w:t>
            </w:r>
            <w:r w:rsidRPr="00F61213">
              <w:rPr>
                <w:rStyle w:val="FontStyle11"/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2C691B" w:rsidRPr="00F61213" w:rsidTr="00E4412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1B" w:rsidRPr="00F61213" w:rsidRDefault="002C691B" w:rsidP="00E44123">
            <w:pPr>
              <w:jc w:val="both"/>
              <w:rPr>
                <w:rStyle w:val="FontStyle1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61213">
              <w:rPr>
                <w:rStyle w:val="FontStyle11"/>
                <w:rFonts w:ascii="Times New Roman" w:hAnsi="Times New Roman"/>
                <w:sz w:val="24"/>
                <w:szCs w:val="24"/>
              </w:rPr>
              <w:t>ПКГ «Должности руководящего состава культуры, искусства и кинематографии»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1B" w:rsidRPr="00F61213" w:rsidRDefault="002C691B" w:rsidP="00E44123">
            <w:pPr>
              <w:jc w:val="both"/>
              <w:rPr>
                <w:rStyle w:val="FontStyle1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/>
                <w:sz w:val="24"/>
                <w:szCs w:val="24"/>
              </w:rPr>
              <w:t>Главный хранитель музейных фондов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1B" w:rsidRPr="00F61213" w:rsidRDefault="002C691B" w:rsidP="00E44123">
            <w:pPr>
              <w:jc w:val="both"/>
              <w:rPr>
                <w:rStyle w:val="FontStyle11"/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/>
                <w:sz w:val="24"/>
                <w:szCs w:val="24"/>
              </w:rPr>
              <w:t>120</w:t>
            </w:r>
            <w:r w:rsidRPr="00F61213">
              <w:rPr>
                <w:rStyle w:val="FontStyle11"/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2C691B" w:rsidRDefault="002C691B" w:rsidP="002C691B">
      <w:pPr>
        <w:jc w:val="both"/>
        <w:rPr>
          <w:rStyle w:val="FontStyle11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2C691B" w:rsidRPr="00F61213" w:rsidRDefault="002C691B" w:rsidP="002C691B">
      <w:pPr>
        <w:jc w:val="both"/>
        <w:rPr>
          <w:rStyle w:val="FontStyle11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F61213">
        <w:rPr>
          <w:rStyle w:val="FontStyle11"/>
          <w:rFonts w:ascii="Times New Roman" w:hAnsi="Times New Roman"/>
          <w:sz w:val="24"/>
          <w:szCs w:val="24"/>
        </w:rPr>
        <w:t xml:space="preserve">3.1 Размеры окладов работников учреждения, осуществляющих профессиональную деятельность по профессиям рабочих, устанавливаются на основе отнесения занимаемых ими должностей к соответствующему квалификационному уровню ПКГ общеотраслевых профессий рабочих, утвержденным приказом </w:t>
      </w:r>
      <w:proofErr w:type="spellStart"/>
      <w:r w:rsidRPr="00F61213">
        <w:rPr>
          <w:rStyle w:val="FontStyle11"/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F61213">
        <w:rPr>
          <w:rStyle w:val="FontStyle11"/>
          <w:rFonts w:ascii="Times New Roman" w:hAnsi="Times New Roman"/>
          <w:sz w:val="24"/>
          <w:szCs w:val="24"/>
        </w:rPr>
        <w:t xml:space="preserve"> России от 29 мая </w:t>
      </w:r>
      <w:smartTag w:uri="urn:schemas-microsoft-com:office:smarttags" w:element="metricconverter">
        <w:smartTagPr>
          <w:attr w:name="ProductID" w:val="2008 г"/>
        </w:smartTagPr>
        <w:r w:rsidRPr="00F61213">
          <w:rPr>
            <w:rStyle w:val="FontStyle11"/>
            <w:rFonts w:ascii="Times New Roman" w:hAnsi="Times New Roman"/>
            <w:sz w:val="24"/>
            <w:szCs w:val="24"/>
          </w:rPr>
          <w:t xml:space="preserve">2008 </w:t>
        </w:r>
        <w:proofErr w:type="spellStart"/>
        <w:r w:rsidRPr="00F61213">
          <w:rPr>
            <w:rStyle w:val="FontStyle11"/>
            <w:rFonts w:ascii="Times New Roman" w:hAnsi="Times New Roman"/>
            <w:sz w:val="24"/>
            <w:szCs w:val="24"/>
          </w:rPr>
          <w:t>г</w:t>
        </w:r>
      </w:smartTag>
      <w:r w:rsidRPr="00F61213">
        <w:rPr>
          <w:rStyle w:val="FontStyle11"/>
          <w:rFonts w:ascii="Times New Roman" w:hAnsi="Times New Roman"/>
          <w:sz w:val="24"/>
          <w:szCs w:val="24"/>
        </w:rPr>
        <w:t>,№</w:t>
      </w:r>
      <w:proofErr w:type="spellEnd"/>
      <w:r w:rsidRPr="00F61213">
        <w:rPr>
          <w:rStyle w:val="FontStyle11"/>
          <w:rFonts w:ascii="Times New Roman" w:hAnsi="Times New Roman"/>
          <w:sz w:val="24"/>
          <w:szCs w:val="24"/>
        </w:rPr>
        <w:t xml:space="preserve"> 248н «Об утверждении профессиональных квалификационных групп общеотраслевых профессий рабочих». Настоящим Положением устанавливаются следующие размеры окладов работников, осуществляющих профессиональную деятельность по профессиям рабочих:</w:t>
      </w:r>
    </w:p>
    <w:p w:rsidR="002C691B" w:rsidRPr="00F61213" w:rsidRDefault="002C691B" w:rsidP="002C691B">
      <w:pPr>
        <w:jc w:val="both"/>
        <w:rPr>
          <w:rStyle w:val="FontStyle11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8"/>
        <w:gridCol w:w="2339"/>
        <w:gridCol w:w="998"/>
      </w:tblGrid>
      <w:tr w:rsidR="002C691B" w:rsidRPr="00F61213" w:rsidTr="00E44123">
        <w:trPr>
          <w:trHeight w:val="1150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1B" w:rsidRPr="00F61213" w:rsidRDefault="002C691B" w:rsidP="00E44123">
            <w:pPr>
              <w:jc w:val="both"/>
              <w:rPr>
                <w:rStyle w:val="FontStyle1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61213">
              <w:rPr>
                <w:rStyle w:val="FontStyle11"/>
                <w:rFonts w:ascii="Times New Roman" w:hAnsi="Times New Roman"/>
                <w:sz w:val="24"/>
                <w:szCs w:val="24"/>
              </w:rPr>
              <w:t>ПКГ «Общеотраслевые профессии рабочих первого уровня»</w:t>
            </w:r>
          </w:p>
          <w:p w:rsidR="002C691B" w:rsidRPr="00F61213" w:rsidRDefault="002C691B" w:rsidP="00E44123">
            <w:pPr>
              <w:jc w:val="both"/>
              <w:rPr>
                <w:rStyle w:val="FontStyle1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2C691B" w:rsidRPr="00F61213" w:rsidRDefault="002C691B" w:rsidP="00E44123">
            <w:pPr>
              <w:jc w:val="both"/>
              <w:rPr>
                <w:rStyle w:val="FontStyle1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1B" w:rsidRPr="00F61213" w:rsidRDefault="002C691B" w:rsidP="00E44123">
            <w:pPr>
              <w:jc w:val="both"/>
              <w:rPr>
                <w:rStyle w:val="FontStyle1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/>
                <w:sz w:val="24"/>
                <w:szCs w:val="24"/>
              </w:rPr>
              <w:t>Рабочий по комплексному обслуживанию зданий, уборщик служебных помещений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1B" w:rsidRPr="00F61213" w:rsidRDefault="002C691B" w:rsidP="00E44123">
            <w:pPr>
              <w:jc w:val="both"/>
              <w:rPr>
                <w:rStyle w:val="FontStyle11"/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  6000</w:t>
            </w:r>
            <w:bookmarkStart w:id="0" w:name="_GoBack"/>
            <w:bookmarkEnd w:id="0"/>
          </w:p>
          <w:p w:rsidR="002C691B" w:rsidRPr="00F61213" w:rsidRDefault="002C691B" w:rsidP="00E44123">
            <w:pPr>
              <w:jc w:val="both"/>
              <w:rPr>
                <w:rStyle w:val="FontStyle1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2C691B" w:rsidRPr="00F61213" w:rsidRDefault="002C691B" w:rsidP="00E44123">
            <w:pPr>
              <w:jc w:val="both"/>
              <w:rPr>
                <w:rStyle w:val="FontStyle1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2C691B" w:rsidRPr="00F61213" w:rsidRDefault="002C691B" w:rsidP="00E44123">
            <w:pPr>
              <w:jc w:val="both"/>
              <w:rPr>
                <w:rStyle w:val="FontStyle1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2C691B" w:rsidRDefault="002C691B" w:rsidP="002C691B">
      <w:pPr>
        <w:rPr>
          <w:rFonts w:ascii="Times New Roman" w:eastAsia="Times New Roman" w:hAnsi="Times New Roman"/>
          <w:sz w:val="24"/>
          <w:szCs w:val="24"/>
        </w:rPr>
      </w:pPr>
    </w:p>
    <w:p w:rsidR="002C691B" w:rsidRPr="009D7855" w:rsidRDefault="002C691B" w:rsidP="002C691B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вступает в силу с 01 октября 2020 года.</w:t>
      </w:r>
    </w:p>
    <w:p w:rsidR="002C691B" w:rsidRDefault="002C691B" w:rsidP="002C691B">
      <w:pPr>
        <w:rPr>
          <w:rFonts w:ascii="Times New Roman" w:eastAsia="Times New Roman" w:hAnsi="Times New Roman"/>
          <w:sz w:val="24"/>
          <w:szCs w:val="24"/>
        </w:rPr>
      </w:pPr>
    </w:p>
    <w:p w:rsidR="002C691B" w:rsidRDefault="002C691B" w:rsidP="002C691B">
      <w:pPr>
        <w:rPr>
          <w:rFonts w:ascii="Times New Roman" w:eastAsia="Times New Roman" w:hAnsi="Times New Roman"/>
          <w:sz w:val="24"/>
          <w:szCs w:val="24"/>
        </w:rPr>
      </w:pPr>
    </w:p>
    <w:p w:rsidR="002C691B" w:rsidRPr="000C225D" w:rsidRDefault="002C691B" w:rsidP="002C691B">
      <w:pPr>
        <w:rPr>
          <w:rFonts w:ascii="Times New Roman" w:eastAsia="Times New Roman" w:hAnsi="Times New Roman"/>
          <w:sz w:val="24"/>
          <w:szCs w:val="24"/>
        </w:rPr>
      </w:pPr>
    </w:p>
    <w:p w:rsidR="002C691B" w:rsidRPr="000C225D" w:rsidRDefault="002C691B" w:rsidP="002C691B">
      <w:pPr>
        <w:rPr>
          <w:rFonts w:ascii="Times New Roman" w:eastAsia="Times New Roman" w:hAnsi="Times New Roman"/>
          <w:sz w:val="24"/>
          <w:szCs w:val="24"/>
        </w:rPr>
      </w:pPr>
    </w:p>
    <w:p w:rsidR="002C691B" w:rsidRPr="000C225D" w:rsidRDefault="002C691B" w:rsidP="002C691B">
      <w:pPr>
        <w:rPr>
          <w:rFonts w:ascii="Times New Roman" w:eastAsia="Times New Roman" w:hAnsi="Times New Roman"/>
          <w:sz w:val="24"/>
          <w:szCs w:val="24"/>
        </w:rPr>
      </w:pPr>
    </w:p>
    <w:p w:rsidR="002C691B" w:rsidRPr="005B042B" w:rsidRDefault="002C691B" w:rsidP="002C691B">
      <w:pPr>
        <w:rPr>
          <w:rFonts w:ascii="Times New Roman" w:eastAsia="Times New Roman" w:hAnsi="Times New Roman"/>
          <w:sz w:val="24"/>
          <w:szCs w:val="24"/>
        </w:rPr>
      </w:pPr>
      <w:r w:rsidRPr="000C225D">
        <w:rPr>
          <w:rFonts w:ascii="Times New Roman" w:eastAsia="Times New Roman" w:hAnsi="Times New Roman"/>
          <w:sz w:val="24"/>
          <w:szCs w:val="24"/>
        </w:rPr>
        <w:t xml:space="preserve">Директор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Н.С.Васильева</w:t>
      </w:r>
    </w:p>
    <w:p w:rsidR="00DD52E4" w:rsidRDefault="00DD52E4"/>
    <w:sectPr w:rsidR="00DD52E4" w:rsidSect="00A3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1763C"/>
    <w:multiLevelType w:val="hybridMultilevel"/>
    <w:tmpl w:val="02A4C4D4"/>
    <w:lvl w:ilvl="0" w:tplc="7E76FD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A4E7778"/>
    <w:multiLevelType w:val="multilevel"/>
    <w:tmpl w:val="2A127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C691B"/>
    <w:rsid w:val="002C691B"/>
    <w:rsid w:val="00DD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2C691B"/>
    <w:rPr>
      <w:rFonts w:ascii="Sylfaen" w:hAnsi="Sylfaen" w:cs="Sylfaen" w:hint="default"/>
      <w:b/>
      <w:bCs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2C691B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2020-11-25T13:18:00Z</dcterms:created>
  <dcterms:modified xsi:type="dcterms:W3CDTF">2020-11-25T13:19:00Z</dcterms:modified>
</cp:coreProperties>
</file>